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F9" w:rsidRDefault="00610AF9" w:rsidP="00610AF9">
      <w:pPr>
        <w:widowControl/>
        <w:spacing w:line="58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610AF9" w:rsidRDefault="00610AF9" w:rsidP="00610AF9">
      <w:pPr>
        <w:widowControl/>
        <w:spacing w:line="58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610AF9" w:rsidRDefault="00610AF9" w:rsidP="00610AF9">
      <w:pPr>
        <w:widowControl/>
        <w:spacing w:line="58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610AF9" w:rsidRDefault="00610AF9" w:rsidP="008A3289">
      <w:pPr>
        <w:widowControl/>
        <w:spacing w:line="580" w:lineRule="exact"/>
        <w:jc w:val="center"/>
        <w:rPr>
          <w:rFonts w:ascii="仿宋" w:eastAsia="仿宋" w:hAnsi="仿宋" w:hint="eastAsia"/>
          <w:bCs/>
          <w:sz w:val="32"/>
          <w:szCs w:val="32"/>
        </w:rPr>
      </w:pPr>
    </w:p>
    <w:p w:rsidR="008A3289" w:rsidRDefault="008A3289" w:rsidP="008A3289">
      <w:pPr>
        <w:widowControl/>
        <w:spacing w:line="58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610AF9" w:rsidRDefault="00610AF9" w:rsidP="00610AF9">
      <w:pPr>
        <w:widowControl/>
        <w:spacing w:line="580" w:lineRule="exact"/>
        <w:jc w:val="center"/>
        <w:rPr>
          <w:rFonts w:ascii="宋体" w:hAnsi="宋体"/>
          <w:b/>
          <w:bCs/>
          <w:sz w:val="44"/>
          <w:szCs w:val="44"/>
        </w:rPr>
      </w:pPr>
      <w:r w:rsidRPr="008E3B5D">
        <w:rPr>
          <w:rFonts w:ascii="宋体" w:hAnsi="宋体" w:hint="eastAsia"/>
          <w:b/>
          <w:bCs/>
          <w:sz w:val="44"/>
          <w:szCs w:val="44"/>
        </w:rPr>
        <w:t>关于做好</w:t>
      </w:r>
      <w:r w:rsidRPr="008E3B5D">
        <w:rPr>
          <w:rFonts w:ascii="宋体" w:hAnsi="宋体" w:hint="eastAsia"/>
          <w:b/>
          <w:bCs/>
          <w:kern w:val="0"/>
          <w:sz w:val="44"/>
          <w:szCs w:val="44"/>
        </w:rPr>
        <w:t>山西省“</w:t>
      </w:r>
      <w:r>
        <w:rPr>
          <w:rFonts w:ascii="宋体" w:hAnsi="宋体" w:hint="eastAsia"/>
          <w:b/>
          <w:bCs/>
          <w:kern w:val="0"/>
          <w:sz w:val="44"/>
          <w:szCs w:val="44"/>
        </w:rPr>
        <w:t>集善工程·助听行动</w:t>
      </w:r>
      <w:r w:rsidRPr="008E3B5D">
        <w:rPr>
          <w:rFonts w:ascii="宋体" w:hAnsi="宋体" w:hint="eastAsia"/>
          <w:b/>
          <w:bCs/>
          <w:sz w:val="44"/>
          <w:szCs w:val="44"/>
        </w:rPr>
        <w:t>”</w:t>
      </w:r>
    </w:p>
    <w:p w:rsidR="00610AF9" w:rsidRPr="004C6C88" w:rsidRDefault="00610AF9" w:rsidP="00610AF9">
      <w:pPr>
        <w:widowControl/>
        <w:spacing w:line="580" w:lineRule="exact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项目申请</w:t>
      </w:r>
      <w:r w:rsidRPr="008E3B5D">
        <w:rPr>
          <w:rFonts w:ascii="宋体" w:hAnsi="宋体" w:hint="eastAsia"/>
          <w:b/>
          <w:bCs/>
          <w:sz w:val="44"/>
          <w:szCs w:val="44"/>
        </w:rPr>
        <w:t>工作的通知</w:t>
      </w:r>
    </w:p>
    <w:p w:rsidR="00610AF9" w:rsidRPr="008E3B5D" w:rsidRDefault="00610AF9" w:rsidP="00610AF9">
      <w:pPr>
        <w:jc w:val="center"/>
        <w:rPr>
          <w:rFonts w:ascii="宋体" w:hAnsi="宋体"/>
          <w:sz w:val="32"/>
          <w:szCs w:val="32"/>
        </w:rPr>
      </w:pPr>
    </w:p>
    <w:p w:rsidR="00610AF9" w:rsidRPr="008E3B5D" w:rsidRDefault="00610AF9" w:rsidP="00610AF9">
      <w:pPr>
        <w:rPr>
          <w:rFonts w:ascii="仿宋" w:eastAsia="仿宋" w:hAnsi="仿宋"/>
          <w:sz w:val="32"/>
          <w:szCs w:val="32"/>
        </w:rPr>
      </w:pPr>
      <w:r w:rsidRPr="008E3B5D">
        <w:rPr>
          <w:rFonts w:ascii="仿宋" w:eastAsia="仿宋" w:hAnsi="仿宋" w:hint="eastAsia"/>
          <w:sz w:val="32"/>
          <w:szCs w:val="32"/>
        </w:rPr>
        <w:t>各市残联：</w:t>
      </w:r>
    </w:p>
    <w:p w:rsidR="00610AF9" w:rsidRDefault="00610AF9" w:rsidP="00610AF9">
      <w:pPr>
        <w:ind w:rightChars="12" w:right="25" w:firstLine="645"/>
        <w:jc w:val="left"/>
        <w:rPr>
          <w:rFonts w:ascii="仿宋" w:eastAsia="仿宋" w:hAnsi="仿宋"/>
          <w:sz w:val="32"/>
          <w:szCs w:val="32"/>
        </w:rPr>
      </w:pPr>
      <w:r w:rsidRPr="008E3B5D">
        <w:rPr>
          <w:rFonts w:ascii="仿宋" w:eastAsia="仿宋" w:hAnsi="仿宋" w:cs="宋体" w:hint="eastAsia"/>
          <w:sz w:val="32"/>
          <w:szCs w:val="32"/>
        </w:rPr>
        <w:t>为</w:t>
      </w:r>
      <w:r>
        <w:rPr>
          <w:rFonts w:ascii="仿宋" w:eastAsia="仿宋" w:hAnsi="仿宋" w:cs="宋体" w:hint="eastAsia"/>
          <w:sz w:val="32"/>
          <w:szCs w:val="32"/>
        </w:rPr>
        <w:t>帮助听力残疾人走出无声世界，改善和提升生活质量，融入社会生活，我会拟在2018年实施“集善工程·助听行动”项目，</w:t>
      </w:r>
      <w:r w:rsidRPr="008E3B5D">
        <w:rPr>
          <w:rFonts w:ascii="仿宋" w:eastAsia="仿宋" w:hAnsi="仿宋" w:hint="eastAsia"/>
          <w:sz w:val="32"/>
          <w:szCs w:val="32"/>
        </w:rPr>
        <w:t>为切实做好</w:t>
      </w:r>
      <w:r>
        <w:rPr>
          <w:rFonts w:ascii="仿宋" w:eastAsia="仿宋" w:hAnsi="仿宋" w:hint="eastAsia"/>
          <w:sz w:val="32"/>
          <w:szCs w:val="32"/>
        </w:rPr>
        <w:t>助听器的筛查申请工作，</w:t>
      </w:r>
      <w:r w:rsidRPr="008E3B5D">
        <w:rPr>
          <w:rFonts w:ascii="仿宋" w:eastAsia="仿宋" w:hAnsi="仿宋" w:hint="eastAsia"/>
          <w:sz w:val="32"/>
          <w:szCs w:val="32"/>
        </w:rPr>
        <w:t>现将有关事项通知如下：</w:t>
      </w:r>
    </w:p>
    <w:p w:rsidR="00610AF9" w:rsidRPr="009C3CAD" w:rsidRDefault="00610AF9" w:rsidP="00610AF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9C3CAD">
        <w:rPr>
          <w:rFonts w:ascii="仿宋" w:eastAsia="仿宋" w:hAnsi="仿宋" w:hint="eastAsia"/>
          <w:sz w:val="32"/>
          <w:szCs w:val="32"/>
        </w:rPr>
        <w:t>本次项目的救助对象是贫困和低收入听力残疾人和老年人。具体救助条件是：1、必须是低收入或贫困家庭，持有残疾人证的听力残疾人；2</w:t>
      </w:r>
      <w:r w:rsidR="0040012A">
        <w:rPr>
          <w:rFonts w:ascii="仿宋" w:eastAsia="仿宋" w:hAnsi="仿宋" w:hint="eastAsia"/>
          <w:sz w:val="32"/>
          <w:szCs w:val="32"/>
        </w:rPr>
        <w:t>、</w:t>
      </w:r>
      <w:r w:rsidR="0040012A" w:rsidRPr="009C3CAD">
        <w:rPr>
          <w:rFonts w:ascii="仿宋" w:eastAsia="仿宋" w:hAnsi="仿宋" w:hint="eastAsia"/>
          <w:sz w:val="32"/>
          <w:szCs w:val="32"/>
        </w:rPr>
        <w:t>老年</w:t>
      </w:r>
      <w:r w:rsidRPr="009C3CAD">
        <w:rPr>
          <w:rFonts w:ascii="仿宋" w:eastAsia="仿宋" w:hAnsi="仿宋" w:hint="eastAsia"/>
          <w:sz w:val="32"/>
          <w:szCs w:val="32"/>
        </w:rPr>
        <w:t>听力残疾人未获得残疾人证的，需有</w:t>
      </w:r>
      <w:r>
        <w:rPr>
          <w:rFonts w:ascii="仿宋" w:eastAsia="仿宋" w:hAnsi="仿宋" w:hint="eastAsia"/>
          <w:sz w:val="32"/>
          <w:szCs w:val="32"/>
        </w:rPr>
        <w:t>县级以上</w:t>
      </w:r>
      <w:r w:rsidRPr="009C3CAD">
        <w:rPr>
          <w:rFonts w:ascii="仿宋" w:eastAsia="仿宋" w:hAnsi="仿宋" w:hint="eastAsia"/>
          <w:sz w:val="32"/>
          <w:szCs w:val="32"/>
        </w:rPr>
        <w:t>医院</w:t>
      </w:r>
      <w:r>
        <w:rPr>
          <w:rFonts w:ascii="仿宋" w:eastAsia="仿宋" w:hAnsi="仿宋" w:hint="eastAsia"/>
          <w:sz w:val="32"/>
          <w:szCs w:val="32"/>
        </w:rPr>
        <w:t>或市级残联听力定点检测机构</w:t>
      </w:r>
      <w:r w:rsidRPr="009C3CAD">
        <w:rPr>
          <w:rFonts w:ascii="仿宋" w:eastAsia="仿宋" w:hAnsi="仿宋" w:hint="eastAsia"/>
          <w:sz w:val="32"/>
          <w:szCs w:val="32"/>
        </w:rPr>
        <w:t>开具的相关听力障碍证明。</w:t>
      </w:r>
    </w:p>
    <w:p w:rsidR="00610AF9" w:rsidRPr="00AF0B46" w:rsidRDefault="00610AF9" w:rsidP="00610AF9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市要把项目信息通过多种渠道让残疾人知晓，及时登记需求情况，确定所需助听器数量，项目申请表于8月1日前传真至省残疾人福利基金会（申请表可在基金会官网“最新公告”一栏自行下载，网址：www.sxwfh.org.cn）。项目具体实施方案另行通知。</w:t>
      </w:r>
    </w:p>
    <w:p w:rsidR="00610AF9" w:rsidRDefault="00610AF9" w:rsidP="00610AF9">
      <w:pPr>
        <w:spacing w:line="58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本项目联系方式：</w:t>
      </w:r>
    </w:p>
    <w:p w:rsidR="00610AF9" w:rsidRDefault="00610AF9" w:rsidP="00610AF9">
      <w:pPr>
        <w:spacing w:line="58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 w:rsidRPr="008E3B5D"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 xml:space="preserve">张倩雯   </w:t>
      </w:r>
    </w:p>
    <w:p w:rsidR="00610AF9" w:rsidRDefault="00610AF9" w:rsidP="00610AF9">
      <w:pPr>
        <w:spacing w:line="58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 w:rsidRPr="008E3B5D">
        <w:rPr>
          <w:rFonts w:ascii="仿宋" w:eastAsia="仿宋" w:hAnsi="仿宋" w:hint="eastAsia"/>
          <w:sz w:val="32"/>
          <w:szCs w:val="32"/>
        </w:rPr>
        <w:t>传真：（0351）7230494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610AF9" w:rsidRDefault="00610AF9" w:rsidP="00610AF9">
      <w:pPr>
        <w:spacing w:line="58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电话：（0351）7233354 </w:t>
      </w:r>
    </w:p>
    <w:p w:rsidR="00610AF9" w:rsidRDefault="00610AF9" w:rsidP="00610AF9">
      <w:pPr>
        <w:spacing w:line="58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 w:rsidRPr="008E3B5D">
        <w:rPr>
          <w:rFonts w:ascii="仿宋" w:eastAsia="仿宋" w:hAnsi="仿宋" w:hint="eastAsia"/>
          <w:sz w:val="32"/>
          <w:szCs w:val="32"/>
        </w:rPr>
        <w:t>手机：</w:t>
      </w:r>
      <w:r>
        <w:rPr>
          <w:rFonts w:ascii="仿宋" w:eastAsia="仿宋" w:hAnsi="仿宋" w:hint="eastAsia"/>
          <w:sz w:val="32"/>
          <w:szCs w:val="32"/>
        </w:rPr>
        <w:t xml:space="preserve">18434393629   </w:t>
      </w:r>
    </w:p>
    <w:p w:rsidR="00610AF9" w:rsidRPr="008E3B5D" w:rsidRDefault="00610AF9" w:rsidP="00610AF9">
      <w:pPr>
        <w:spacing w:line="580" w:lineRule="exact"/>
        <w:ind w:firstLineChars="218" w:firstLine="698"/>
        <w:jc w:val="left"/>
        <w:rPr>
          <w:rFonts w:ascii="仿宋" w:eastAsia="仿宋" w:hAnsi="仿宋"/>
          <w:sz w:val="32"/>
          <w:szCs w:val="32"/>
        </w:rPr>
      </w:pPr>
      <w:r w:rsidRPr="008E3B5D">
        <w:rPr>
          <w:rFonts w:ascii="仿宋" w:eastAsia="仿宋" w:hAnsi="仿宋" w:hint="eastAsia"/>
          <w:sz w:val="32"/>
          <w:szCs w:val="32"/>
        </w:rPr>
        <w:t>邮箱：sxcjrjjh@163.com</w:t>
      </w:r>
    </w:p>
    <w:p w:rsidR="00610AF9" w:rsidRPr="008E3B5D" w:rsidRDefault="00610AF9" w:rsidP="00610AF9">
      <w:pPr>
        <w:jc w:val="left"/>
        <w:rPr>
          <w:rFonts w:ascii="仿宋" w:eastAsia="仿宋" w:hAnsi="仿宋" w:cs="仿宋_GB2312"/>
          <w:bCs/>
          <w:sz w:val="32"/>
          <w:szCs w:val="32"/>
        </w:rPr>
      </w:pPr>
    </w:p>
    <w:p w:rsidR="00610AF9" w:rsidRPr="00C94B17" w:rsidRDefault="00610AF9" w:rsidP="00610AF9">
      <w:pPr>
        <w:widowControl/>
        <w:rPr>
          <w:rFonts w:ascii="仿宋" w:eastAsia="仿宋" w:hAnsi="仿宋" w:cs="仿宋_GB2312"/>
          <w:bCs/>
          <w:kern w:val="0"/>
          <w:sz w:val="32"/>
          <w:szCs w:val="32"/>
        </w:rPr>
      </w:pPr>
      <w:r w:rsidRPr="008E3B5D">
        <w:rPr>
          <w:rFonts w:ascii="仿宋" w:eastAsia="仿宋" w:hAnsi="仿宋" w:cs="仿宋_GB2312" w:hint="eastAsia"/>
          <w:bCs/>
          <w:kern w:val="0"/>
          <w:sz w:val="32"/>
          <w:szCs w:val="32"/>
        </w:rPr>
        <w:t xml:space="preserve">    附表：山西省 “</w:t>
      </w:r>
      <w:r>
        <w:rPr>
          <w:rFonts w:ascii="仿宋" w:eastAsia="仿宋" w:hAnsi="仿宋" w:cs="仿宋_GB2312" w:hint="eastAsia"/>
          <w:bCs/>
          <w:kern w:val="0"/>
          <w:sz w:val="32"/>
          <w:szCs w:val="32"/>
        </w:rPr>
        <w:t>集善工程·助听行动</w:t>
      </w:r>
      <w:r w:rsidRPr="008E3B5D">
        <w:rPr>
          <w:rFonts w:ascii="仿宋" w:eastAsia="仿宋" w:hAnsi="仿宋" w:cs="仿宋_GB2312" w:hint="eastAsia"/>
          <w:bCs/>
          <w:kern w:val="0"/>
          <w:sz w:val="32"/>
          <w:szCs w:val="32"/>
        </w:rPr>
        <w:t>”</w:t>
      </w:r>
      <w:r>
        <w:rPr>
          <w:rFonts w:ascii="仿宋" w:eastAsia="仿宋" w:hAnsi="仿宋" w:cs="仿宋_GB2312" w:hint="eastAsia"/>
          <w:bCs/>
          <w:kern w:val="0"/>
          <w:sz w:val="32"/>
          <w:szCs w:val="32"/>
        </w:rPr>
        <w:t>项目助听器申请表</w:t>
      </w:r>
    </w:p>
    <w:p w:rsidR="00610AF9" w:rsidRPr="00BA563D" w:rsidRDefault="00610AF9" w:rsidP="00610AF9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610AF9" w:rsidRPr="008E3B5D" w:rsidRDefault="00610AF9" w:rsidP="00610AF9">
      <w:pPr>
        <w:spacing w:line="580" w:lineRule="exact"/>
        <w:ind w:firstLineChars="218" w:firstLine="698"/>
        <w:rPr>
          <w:rFonts w:ascii="仿宋" w:eastAsia="仿宋" w:hAnsi="仿宋"/>
          <w:sz w:val="32"/>
          <w:szCs w:val="32"/>
        </w:rPr>
      </w:pPr>
      <w:r w:rsidRPr="008E3B5D">
        <w:rPr>
          <w:rFonts w:ascii="仿宋" w:eastAsia="仿宋" w:hAnsi="仿宋" w:hint="eastAsia"/>
          <w:sz w:val="32"/>
          <w:szCs w:val="32"/>
        </w:rPr>
        <w:t xml:space="preserve">                 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E3B5D">
        <w:rPr>
          <w:rFonts w:ascii="仿宋" w:eastAsia="仿宋" w:hAnsi="仿宋" w:hint="eastAsia"/>
          <w:sz w:val="32"/>
          <w:szCs w:val="32"/>
        </w:rPr>
        <w:t xml:space="preserve"> 山西省残疾人福利基金会</w:t>
      </w:r>
    </w:p>
    <w:p w:rsidR="00610AF9" w:rsidRPr="00135845" w:rsidRDefault="00610AF9" w:rsidP="00610AF9">
      <w:pPr>
        <w:spacing w:line="580" w:lineRule="exact"/>
        <w:ind w:firstLineChars="218" w:firstLine="69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2018</w:t>
      </w:r>
      <w:r w:rsidRPr="008E3B5D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 w:rsidRPr="008E3B5D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18</w:t>
      </w:r>
      <w:r w:rsidRPr="008E3B5D">
        <w:rPr>
          <w:rFonts w:ascii="仿宋" w:eastAsia="仿宋" w:hAnsi="仿宋" w:hint="eastAsia"/>
          <w:sz w:val="32"/>
          <w:szCs w:val="32"/>
        </w:rPr>
        <w:t>日</w:t>
      </w:r>
    </w:p>
    <w:p w:rsidR="00610AF9" w:rsidRDefault="00610AF9" w:rsidP="00610AF9">
      <w:pPr>
        <w:widowControl/>
        <w:rPr>
          <w:rFonts w:ascii="仿宋" w:eastAsia="仿宋" w:hAnsi="仿宋"/>
          <w:kern w:val="0"/>
          <w:sz w:val="32"/>
          <w:szCs w:val="32"/>
        </w:rPr>
      </w:pPr>
    </w:p>
    <w:p w:rsidR="00610AF9" w:rsidRDefault="00610AF9" w:rsidP="00610AF9">
      <w:pPr>
        <w:widowControl/>
        <w:rPr>
          <w:rFonts w:ascii="仿宋" w:eastAsia="仿宋" w:hAnsi="仿宋"/>
          <w:kern w:val="0"/>
          <w:sz w:val="32"/>
          <w:szCs w:val="32"/>
        </w:rPr>
      </w:pPr>
    </w:p>
    <w:p w:rsidR="00610AF9" w:rsidRDefault="00610AF9" w:rsidP="00610AF9">
      <w:pPr>
        <w:widowControl/>
        <w:rPr>
          <w:rFonts w:ascii="仿宋" w:eastAsia="仿宋" w:hAnsi="仿宋"/>
          <w:kern w:val="0"/>
          <w:sz w:val="32"/>
          <w:szCs w:val="32"/>
        </w:rPr>
      </w:pPr>
    </w:p>
    <w:p w:rsidR="00610AF9" w:rsidRDefault="00610AF9" w:rsidP="00610AF9">
      <w:pPr>
        <w:widowControl/>
        <w:rPr>
          <w:rFonts w:ascii="仿宋" w:eastAsia="仿宋" w:hAnsi="仿宋"/>
          <w:kern w:val="0"/>
          <w:sz w:val="32"/>
          <w:szCs w:val="32"/>
        </w:rPr>
      </w:pPr>
    </w:p>
    <w:p w:rsidR="00610AF9" w:rsidRDefault="00610AF9" w:rsidP="00610AF9">
      <w:pPr>
        <w:widowControl/>
        <w:rPr>
          <w:rFonts w:ascii="仿宋" w:eastAsia="仿宋" w:hAnsi="仿宋"/>
          <w:kern w:val="0"/>
          <w:sz w:val="32"/>
          <w:szCs w:val="32"/>
        </w:rPr>
      </w:pPr>
    </w:p>
    <w:p w:rsidR="00610AF9" w:rsidRDefault="00610AF9" w:rsidP="00610AF9">
      <w:pPr>
        <w:widowControl/>
        <w:rPr>
          <w:rFonts w:ascii="仿宋" w:eastAsia="仿宋" w:hAnsi="仿宋"/>
          <w:kern w:val="0"/>
          <w:sz w:val="32"/>
          <w:szCs w:val="32"/>
        </w:rPr>
      </w:pPr>
    </w:p>
    <w:p w:rsidR="00610AF9" w:rsidRDefault="00610AF9" w:rsidP="00610AF9">
      <w:pPr>
        <w:widowControl/>
        <w:rPr>
          <w:rFonts w:ascii="仿宋" w:eastAsia="仿宋" w:hAnsi="仿宋"/>
          <w:kern w:val="0"/>
          <w:sz w:val="32"/>
          <w:szCs w:val="32"/>
        </w:rPr>
      </w:pPr>
    </w:p>
    <w:p w:rsidR="00610AF9" w:rsidRDefault="00610AF9" w:rsidP="00610AF9">
      <w:pPr>
        <w:widowControl/>
        <w:rPr>
          <w:rFonts w:ascii="仿宋" w:eastAsia="仿宋" w:hAnsi="仿宋"/>
          <w:kern w:val="0"/>
          <w:sz w:val="32"/>
          <w:szCs w:val="32"/>
        </w:rPr>
      </w:pPr>
    </w:p>
    <w:p w:rsidR="00610AF9" w:rsidRDefault="00610AF9" w:rsidP="00610AF9">
      <w:pPr>
        <w:widowControl/>
        <w:rPr>
          <w:rFonts w:ascii="仿宋" w:eastAsia="仿宋" w:hAnsi="仿宋"/>
          <w:kern w:val="0"/>
          <w:sz w:val="32"/>
          <w:szCs w:val="32"/>
        </w:rPr>
      </w:pPr>
    </w:p>
    <w:p w:rsidR="00610AF9" w:rsidRDefault="00610AF9" w:rsidP="00610AF9">
      <w:pPr>
        <w:widowControl/>
        <w:rPr>
          <w:rFonts w:ascii="仿宋" w:eastAsia="仿宋" w:hAnsi="仿宋"/>
          <w:kern w:val="0"/>
          <w:sz w:val="32"/>
          <w:szCs w:val="32"/>
        </w:rPr>
      </w:pPr>
    </w:p>
    <w:p w:rsidR="00610AF9" w:rsidRDefault="00610AF9" w:rsidP="00610AF9">
      <w:pPr>
        <w:widowControl/>
        <w:rPr>
          <w:rFonts w:ascii="仿宋" w:eastAsia="仿宋" w:hAnsi="仿宋"/>
          <w:kern w:val="0"/>
          <w:sz w:val="32"/>
          <w:szCs w:val="32"/>
        </w:rPr>
      </w:pPr>
    </w:p>
    <w:p w:rsidR="00610AF9" w:rsidRPr="00FF1DB8" w:rsidRDefault="00610AF9" w:rsidP="00610AF9">
      <w:pPr>
        <w:widowControl/>
        <w:rPr>
          <w:rFonts w:ascii="仿宋" w:eastAsia="仿宋" w:hAnsi="仿宋"/>
          <w:kern w:val="0"/>
          <w:sz w:val="32"/>
          <w:szCs w:val="32"/>
        </w:rPr>
      </w:pPr>
      <w:r w:rsidRPr="00FF1DB8">
        <w:rPr>
          <w:rFonts w:ascii="仿宋" w:eastAsia="仿宋" w:hAnsi="仿宋" w:hint="eastAsia"/>
          <w:kern w:val="0"/>
          <w:sz w:val="32"/>
          <w:szCs w:val="32"/>
        </w:rPr>
        <w:lastRenderedPageBreak/>
        <w:t>附表</w:t>
      </w:r>
      <w:r>
        <w:rPr>
          <w:rFonts w:ascii="仿宋" w:eastAsia="仿宋" w:hAnsi="仿宋" w:hint="eastAsia"/>
          <w:kern w:val="0"/>
          <w:sz w:val="32"/>
          <w:szCs w:val="32"/>
        </w:rPr>
        <w:t>：</w:t>
      </w:r>
    </w:p>
    <w:p w:rsidR="00610AF9" w:rsidRPr="009927B6" w:rsidRDefault="00610AF9" w:rsidP="00610AF9">
      <w:pPr>
        <w:widowControl/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山西省 “集善工程·助听行动”项目助听器申请表</w:t>
      </w:r>
    </w:p>
    <w:p w:rsidR="00610AF9" w:rsidRDefault="00610AF9" w:rsidP="00610AF9">
      <w:pPr>
        <w:widowControl/>
        <w:ind w:left="210" w:hanging="210"/>
        <w:jc w:val="center"/>
        <w:rPr>
          <w:rFonts w:ascii="宋体" w:hAnsi="宋体"/>
          <w:b/>
          <w:bCs/>
          <w:kern w:val="0"/>
          <w:szCs w:val="21"/>
        </w:rPr>
      </w:pPr>
      <w:r>
        <w:rPr>
          <w:rFonts w:ascii="宋体" w:hAnsi="宋体" w:hint="eastAsia"/>
          <w:b/>
          <w:bCs/>
          <w:kern w:val="0"/>
          <w:szCs w:val="21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004"/>
        <w:gridCol w:w="1696"/>
        <w:gridCol w:w="1800"/>
        <w:gridCol w:w="1620"/>
        <w:gridCol w:w="1260"/>
        <w:gridCol w:w="1260"/>
      </w:tblGrid>
      <w:tr w:rsidR="00610AF9" w:rsidTr="00FC29CB">
        <w:trPr>
          <w:trHeight w:val="916"/>
        </w:trPr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</w:t>
            </w:r>
          </w:p>
          <w:p w:rsidR="00610AF9" w:rsidRPr="00FF1DB8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请</w:t>
            </w:r>
          </w:p>
          <w:p w:rsidR="00610AF9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单</w:t>
            </w:r>
          </w:p>
          <w:p w:rsidR="00610AF9" w:rsidRPr="00FF1DB8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Pr="00FF1DB8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Pr="00FF1DB8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10AF9" w:rsidTr="00FC29CB">
        <w:trPr>
          <w:trHeight w:val="928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Pr="00FF1DB8" w:rsidRDefault="00610AF9" w:rsidP="00FC29CB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Pr="00FF1DB8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Pr="00FF1DB8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Pr="00FF1DB8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Pr="00FF1DB8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10AF9" w:rsidTr="00FC29CB">
        <w:trPr>
          <w:trHeight w:val="922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Pr="00FF1DB8" w:rsidRDefault="00610AF9" w:rsidP="00FC29CB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Pr="00FF1DB8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Pr="00FF1DB8" w:rsidRDefault="00610AF9" w:rsidP="00FC29CB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Pr="00FF1DB8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AF9" w:rsidRPr="00FF1DB8" w:rsidRDefault="00610AF9" w:rsidP="00FC29CB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10AF9" w:rsidTr="00FC29CB">
        <w:trPr>
          <w:trHeight w:val="922"/>
        </w:trPr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Pr="00FF1DB8" w:rsidRDefault="00610AF9" w:rsidP="00FC29CB">
            <w:pPr>
              <w:widowControl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Pr="00FF1DB8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Pr="00FF1DB8" w:rsidRDefault="00610AF9" w:rsidP="00FC29CB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Pr="00FF1DB8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AF9" w:rsidRPr="00FF1DB8" w:rsidRDefault="00610AF9" w:rsidP="00FC29CB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10AF9" w:rsidTr="00FC29CB">
        <w:trPr>
          <w:trHeight w:val="30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申</w:t>
            </w:r>
          </w:p>
          <w:p w:rsidR="00610AF9" w:rsidRPr="00FF1DB8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请</w:t>
            </w:r>
          </w:p>
          <w:p w:rsidR="00610AF9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内</w:t>
            </w:r>
          </w:p>
          <w:p w:rsidR="00610AF9" w:rsidRPr="00FF1DB8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AF9" w:rsidRDefault="00610AF9" w:rsidP="00FC29C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610AF9" w:rsidRPr="004F374E" w:rsidRDefault="00610AF9" w:rsidP="00FC29CB">
            <w:pPr>
              <w:widowControl/>
              <w:spacing w:line="580" w:lineRule="exact"/>
              <w:ind w:firstLineChars="150" w:firstLine="420"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我单位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今特向山西省残疾人福利基金会申请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台</w:t>
            </w:r>
            <w:r w:rsidRPr="009927B6"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AW3迷你耳背式RIC智能方向型助听器</w:t>
            </w:r>
            <w:r>
              <w:rPr>
                <w:rFonts w:ascii="仿宋" w:eastAsia="仿宋" w:hAnsi="仿宋" w:cs="仿宋_GB2312" w:hint="eastAsia"/>
                <w:kern w:val="0"/>
                <w:sz w:val="28"/>
                <w:szCs w:val="28"/>
              </w:rPr>
              <w:t>，用于帮助听力残疾人。</w:t>
            </w:r>
          </w:p>
          <w:p w:rsidR="00610AF9" w:rsidRPr="009927B6" w:rsidRDefault="00610AF9" w:rsidP="00FC29CB">
            <w:pPr>
              <w:widowControl/>
              <w:rPr>
                <w:rFonts w:ascii="仿宋" w:eastAsia="仿宋" w:hAnsi="仿宋" w:cs="仿宋_GB2312"/>
                <w:kern w:val="0"/>
                <w:sz w:val="28"/>
                <w:szCs w:val="28"/>
              </w:rPr>
            </w:pPr>
          </w:p>
          <w:p w:rsidR="00610AF9" w:rsidRPr="00FF1DB8" w:rsidRDefault="00610AF9" w:rsidP="00FC29CB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</w:t>
            </w:r>
          </w:p>
          <w:p w:rsidR="00610AF9" w:rsidRPr="00FF1DB8" w:rsidRDefault="00610AF9" w:rsidP="00FC29CB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（单位盖章）</w:t>
            </w:r>
          </w:p>
          <w:p w:rsidR="00610AF9" w:rsidRPr="00FF1DB8" w:rsidRDefault="00610AF9" w:rsidP="00FC29CB">
            <w:pPr>
              <w:widowControl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1DB8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                 年   月   日</w:t>
            </w:r>
          </w:p>
        </w:tc>
      </w:tr>
      <w:tr w:rsidR="00610AF9" w:rsidTr="00FC29CB">
        <w:trPr>
          <w:trHeight w:val="306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AF9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备</w:t>
            </w:r>
          </w:p>
          <w:p w:rsidR="00610AF9" w:rsidRDefault="00610AF9" w:rsidP="00FC29CB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763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0AF9" w:rsidRDefault="00610AF9" w:rsidP="00FC29C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9E17A7" w:rsidRDefault="009E17A7"/>
    <w:sectPr w:rsidR="009E17A7" w:rsidSect="009E1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51D" w:rsidRDefault="00A5151D" w:rsidP="008A3289">
      <w:r>
        <w:separator/>
      </w:r>
    </w:p>
  </w:endnote>
  <w:endnote w:type="continuationSeparator" w:id="1">
    <w:p w:rsidR="00A5151D" w:rsidRDefault="00A5151D" w:rsidP="008A3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51D" w:rsidRDefault="00A5151D" w:rsidP="008A3289">
      <w:r>
        <w:separator/>
      </w:r>
    </w:p>
  </w:footnote>
  <w:footnote w:type="continuationSeparator" w:id="1">
    <w:p w:rsidR="00A5151D" w:rsidRDefault="00A5151D" w:rsidP="008A3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AF9"/>
    <w:rsid w:val="0040012A"/>
    <w:rsid w:val="00610AF9"/>
    <w:rsid w:val="008A3289"/>
    <w:rsid w:val="009E17A7"/>
    <w:rsid w:val="00A5151D"/>
    <w:rsid w:val="00F31FA8"/>
    <w:rsid w:val="00FA5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A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28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28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2A28-4831-4710-BE0C-4B219B47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122</Words>
  <Characters>697</Characters>
  <Application>Microsoft Office Word</Application>
  <DocSecurity>0</DocSecurity>
  <Lines>5</Lines>
  <Paragraphs>1</Paragraphs>
  <ScaleCrop>false</ScaleCrop>
  <Company>china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2018-07-18T07:30:00Z</cp:lastPrinted>
  <dcterms:created xsi:type="dcterms:W3CDTF">2018-07-18T07:14:00Z</dcterms:created>
  <dcterms:modified xsi:type="dcterms:W3CDTF">2018-07-18T08:00:00Z</dcterms:modified>
</cp:coreProperties>
</file>